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D6" w:rsidRDefault="009B14D6" w:rsidP="009B14D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2474595</wp:posOffset>
            </wp:positionH>
            <wp:positionV relativeFrom="paragraph">
              <wp:posOffset>-352425</wp:posOffset>
            </wp:positionV>
            <wp:extent cx="1446530" cy="1708785"/>
            <wp:effectExtent l="0" t="0" r="1270" b="5715"/>
            <wp:wrapNone/>
            <wp:docPr id="1" name="Picture 1" descr="http://medizo.in/uploads/category/main/Lungs_logo1_OFF_15011518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medizo.in/uploads/category/main/Lungs_logo1_OFF_1501151880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4D6" w:rsidRDefault="009B14D6" w:rsidP="009B14D6">
      <w:pPr>
        <w:jc w:val="center"/>
      </w:pPr>
    </w:p>
    <w:p w:rsidR="009B14D6" w:rsidRDefault="009B14D6" w:rsidP="009B14D6">
      <w:pPr>
        <w:jc w:val="center"/>
      </w:pPr>
    </w:p>
    <w:p w:rsidR="009B14D6" w:rsidRDefault="009B14D6" w:rsidP="009B14D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455BC">
        <w:rPr>
          <w:b/>
          <w:sz w:val="28"/>
          <w:szCs w:val="28"/>
        </w:rPr>
        <w:t>9</w:t>
      </w:r>
    </w:p>
    <w:p w:rsidR="009B14D6" w:rsidRDefault="009B14D6" w:rsidP="009B14D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RESPIRATORY CARE TECHNOLOGY PROGRAM</w:t>
      </w:r>
    </w:p>
    <w:p w:rsidR="009B14D6" w:rsidRDefault="009B14D6" w:rsidP="009B14D6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APPROXIMATE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COST FOR STUDENTS</w:t>
      </w:r>
    </w:p>
    <w:p w:rsidR="009B14D6" w:rsidRDefault="009B14D6" w:rsidP="009B14D6">
      <w:pPr>
        <w:pStyle w:val="Default"/>
        <w:rPr>
          <w:b/>
        </w:rPr>
      </w:pPr>
    </w:p>
    <w:p w:rsidR="009B14D6" w:rsidRDefault="009B14D6" w:rsidP="009B14D6">
      <w:pPr>
        <w:pStyle w:val="Default"/>
        <w:rPr>
          <w:b/>
        </w:rPr>
      </w:pPr>
    </w:p>
    <w:p w:rsidR="009B14D6" w:rsidRDefault="009B14D6" w:rsidP="009B14D6">
      <w:pPr>
        <w:pStyle w:val="Default"/>
        <w:rPr>
          <w:b/>
        </w:rPr>
      </w:pPr>
    </w:p>
    <w:p w:rsidR="009B14D6" w:rsidRDefault="009B14D6" w:rsidP="009B14D6">
      <w:pPr>
        <w:pStyle w:val="Default"/>
        <w:rPr>
          <w:b/>
        </w:rPr>
      </w:pPr>
      <w:r>
        <w:rPr>
          <w:b/>
        </w:rPr>
        <w:t xml:space="preserve">TUITION AND FEES </w:t>
      </w:r>
    </w:p>
    <w:p w:rsidR="009B14D6" w:rsidRDefault="009B14D6" w:rsidP="009B14D6">
      <w:pPr>
        <w:pStyle w:val="Default"/>
      </w:pPr>
      <w:r>
        <w:t>Tuition and Registration Fa</w:t>
      </w:r>
      <w:r w:rsidR="00A455BC">
        <w:t xml:space="preserve">ll and </w:t>
      </w:r>
      <w:proofErr w:type="gramStart"/>
      <w:r w:rsidR="00A455BC">
        <w:t>Spring</w:t>
      </w:r>
      <w:proofErr w:type="gramEnd"/>
      <w:r w:rsidR="00A455BC">
        <w:t xml:space="preserve"> ($1</w:t>
      </w:r>
      <w:r w:rsidR="007F2327">
        <w:t>60</w:t>
      </w:r>
      <w:r w:rsidR="00A455BC">
        <w:t>0.00 x 4 + $75</w:t>
      </w:r>
      <w:r>
        <w:t>x 4) = $</w:t>
      </w:r>
      <w:r w:rsidR="00A455BC">
        <w:t>6</w:t>
      </w:r>
      <w:r w:rsidR="007F2327">
        <w:t>70</w:t>
      </w:r>
      <w:r>
        <w:t xml:space="preserve">0.00 </w:t>
      </w:r>
    </w:p>
    <w:p w:rsidR="009B14D6" w:rsidRDefault="009B14D6" w:rsidP="009B14D6">
      <w:pPr>
        <w:pStyle w:val="Default"/>
      </w:pPr>
      <w:r>
        <w:t>Summer Tuition and Registration Fee ($12</w:t>
      </w:r>
      <w:r w:rsidR="007F2327">
        <w:t>5</w:t>
      </w:r>
      <w:r>
        <w:t>.00/sem.hr. x 3 + $</w:t>
      </w:r>
      <w:r w:rsidR="00953331">
        <w:t>75</w:t>
      </w:r>
      <w:r>
        <w:t xml:space="preserve"> x 1) = $4</w:t>
      </w:r>
      <w:r w:rsidR="007F2327">
        <w:t>50</w:t>
      </w:r>
      <w:r>
        <w:t xml:space="preserve">.00 </w:t>
      </w:r>
    </w:p>
    <w:p w:rsidR="009B14D6" w:rsidRDefault="009B14D6" w:rsidP="009B14D6">
      <w:pPr>
        <w:pStyle w:val="Default"/>
      </w:pPr>
      <w:r>
        <w:t xml:space="preserve">Lab Fees ($40.00 x 4) = $160.00 </w:t>
      </w:r>
    </w:p>
    <w:p w:rsidR="009B14D6" w:rsidRDefault="009B14D6" w:rsidP="009B14D6">
      <w:pPr>
        <w:pStyle w:val="Default"/>
      </w:pPr>
      <w:r>
        <w:t xml:space="preserve">Technology Fee ($50.00/sem. x </w:t>
      </w:r>
      <w:r w:rsidR="00953331">
        <w:t>4</w:t>
      </w:r>
      <w:r>
        <w:t>) + ($</w:t>
      </w:r>
      <w:r w:rsidR="00953331">
        <w:t>30.00/sem. x 1</w:t>
      </w:r>
      <w:r>
        <w:t>) = $2</w:t>
      </w:r>
      <w:r w:rsidR="00953331">
        <w:t>30</w:t>
      </w:r>
      <w:r>
        <w:t xml:space="preserve">.00 </w:t>
      </w:r>
    </w:p>
    <w:p w:rsidR="009B14D6" w:rsidRDefault="009B14D6" w:rsidP="009B14D6">
      <w:pPr>
        <w:pStyle w:val="Default"/>
      </w:pPr>
      <w:r>
        <w:t xml:space="preserve">Insurance (Liability) ($15 x 5) = $75.00 </w:t>
      </w:r>
    </w:p>
    <w:p w:rsidR="009B14D6" w:rsidRDefault="009B14D6" w:rsidP="009B14D6">
      <w:pPr>
        <w:pStyle w:val="Default"/>
      </w:pPr>
      <w:r>
        <w:t xml:space="preserve">Books (approximately) $1500.00 </w:t>
      </w:r>
    </w:p>
    <w:p w:rsidR="009B14D6" w:rsidRDefault="009B14D6" w:rsidP="009B14D6">
      <w:pPr>
        <w:pStyle w:val="Default"/>
      </w:pPr>
      <w:r>
        <w:t>Health Professional Fees $</w:t>
      </w:r>
      <w:r w:rsidR="00A455BC">
        <w:t>1020</w:t>
      </w:r>
      <w:r>
        <w:t>.00 (This fee total covers costs incurred during entire program and includes cost of National Board for Respiratory Care credentialing examinations post-graduation.)</w:t>
      </w:r>
    </w:p>
    <w:p w:rsidR="009B14D6" w:rsidRDefault="009B14D6" w:rsidP="009B14D6">
      <w:pPr>
        <w:pStyle w:val="Default"/>
      </w:pPr>
      <w:r>
        <w:t xml:space="preserve">________ </w:t>
      </w:r>
    </w:p>
    <w:p w:rsidR="009B14D6" w:rsidRDefault="009B14D6" w:rsidP="009B14D6">
      <w:pPr>
        <w:pStyle w:val="Default"/>
      </w:pPr>
      <w:r>
        <w:t>$</w:t>
      </w:r>
      <w:r w:rsidR="007F2327">
        <w:t>10,135</w:t>
      </w:r>
      <w:r>
        <w:t xml:space="preserve">.00 </w:t>
      </w:r>
    </w:p>
    <w:p w:rsidR="009B14D6" w:rsidRDefault="009B14D6" w:rsidP="009B14D6">
      <w:pPr>
        <w:pStyle w:val="Default"/>
      </w:pPr>
    </w:p>
    <w:p w:rsidR="009B14D6" w:rsidRDefault="009B14D6" w:rsidP="009B14D6">
      <w:pPr>
        <w:pStyle w:val="Default"/>
        <w:rPr>
          <w:b/>
        </w:rPr>
      </w:pPr>
      <w:r>
        <w:rPr>
          <w:b/>
        </w:rPr>
        <w:t xml:space="preserve">MISCELLANEOUS EXPENCES </w:t>
      </w:r>
    </w:p>
    <w:p w:rsidR="009B14D6" w:rsidRDefault="009B14D6" w:rsidP="009B14D6">
      <w:pPr>
        <w:pStyle w:val="Default"/>
      </w:pPr>
      <w:r>
        <w:t xml:space="preserve">Uniforms, Lab Coats, Shoes $510.00 </w:t>
      </w:r>
    </w:p>
    <w:p w:rsidR="009B14D6" w:rsidRDefault="009B14D6" w:rsidP="009B14D6">
      <w:pPr>
        <w:pStyle w:val="Default"/>
      </w:pPr>
      <w:r>
        <w:t xml:space="preserve">Hinds ID Badge FREE ($5.00 if lost) $0 </w:t>
      </w:r>
    </w:p>
    <w:p w:rsidR="009B14D6" w:rsidRDefault="009B14D6" w:rsidP="009B14D6">
      <w:pPr>
        <w:pStyle w:val="Default"/>
      </w:pPr>
      <w:r>
        <w:t>Hinds Car Decal ($</w:t>
      </w:r>
      <w:r w:rsidR="0067080C">
        <w:t>4</w:t>
      </w:r>
      <w:r>
        <w:t>0.00 per year x 2) = $</w:t>
      </w:r>
      <w:r w:rsidR="0067080C">
        <w:t>8</w:t>
      </w:r>
      <w:r>
        <w:t xml:space="preserve">0.00 </w:t>
      </w:r>
    </w:p>
    <w:p w:rsidR="009B14D6" w:rsidRDefault="009B14D6" w:rsidP="009B14D6">
      <w:pPr>
        <w:pStyle w:val="Default"/>
      </w:pPr>
      <w:r>
        <w:t xml:space="preserve">Health Screening Physical, lab work, (cost will vary) $200.00/yr. x 2 = $400.00 </w:t>
      </w:r>
    </w:p>
    <w:p w:rsidR="009B14D6" w:rsidRDefault="009B14D6" w:rsidP="009B14D6">
      <w:pPr>
        <w:pStyle w:val="Default"/>
      </w:pPr>
      <w:r>
        <w:t>AHA CPR Course = $40; Book = $16</w:t>
      </w:r>
    </w:p>
    <w:p w:rsidR="009B14D6" w:rsidRDefault="009B14D6" w:rsidP="009B14D6">
      <w:pPr>
        <w:pStyle w:val="Default"/>
      </w:pPr>
      <w:r>
        <w:t xml:space="preserve">Drug screens (included in Health Professional Fees) $0 </w:t>
      </w:r>
    </w:p>
    <w:p w:rsidR="009B14D6" w:rsidRDefault="009B14D6" w:rsidP="009B14D6">
      <w:pPr>
        <w:pStyle w:val="Default"/>
      </w:pPr>
      <w:r>
        <w:t xml:space="preserve">Hepatitis B Series (3 shots) (cost will vary) $200.00 </w:t>
      </w:r>
    </w:p>
    <w:p w:rsidR="009B14D6" w:rsidRDefault="009B14D6" w:rsidP="009B14D6">
      <w:pPr>
        <w:pStyle w:val="Default"/>
      </w:pPr>
      <w:r>
        <w:t>TB Skin Test ($2</w:t>
      </w:r>
      <w:r w:rsidR="00812121">
        <w:t>5</w:t>
      </w:r>
      <w:r>
        <w:t>/yr. x 2) (cost will vary) (annual) = $</w:t>
      </w:r>
      <w:r w:rsidR="00812121">
        <w:t>5</w:t>
      </w:r>
      <w:r>
        <w:t xml:space="preserve">0.00 </w:t>
      </w:r>
    </w:p>
    <w:p w:rsidR="009B14D6" w:rsidRDefault="009B14D6" w:rsidP="009B14D6">
      <w:pPr>
        <w:pStyle w:val="Default"/>
      </w:pPr>
      <w:r>
        <w:t xml:space="preserve">Background Check $60.00 </w:t>
      </w:r>
    </w:p>
    <w:p w:rsidR="009B14D6" w:rsidRDefault="009B14D6" w:rsidP="009B14D6">
      <w:pPr>
        <w:pStyle w:val="Default"/>
      </w:pPr>
      <w:r>
        <w:t>Mississippi State Board of Health Licensure Fee $50.00</w:t>
      </w:r>
    </w:p>
    <w:p w:rsidR="009B14D6" w:rsidRDefault="009B14D6" w:rsidP="009B14D6">
      <w:pPr>
        <w:pStyle w:val="Default"/>
        <w:spacing w:line="360" w:lineRule="auto"/>
      </w:pPr>
      <w:r>
        <w:t xml:space="preserve">________ </w:t>
      </w:r>
    </w:p>
    <w:p w:rsidR="009B14D6" w:rsidRDefault="009B14D6" w:rsidP="009B14D6">
      <w:pPr>
        <w:pStyle w:val="Default"/>
      </w:pPr>
      <w:r>
        <w:t>$ 1</w:t>
      </w:r>
      <w:r w:rsidR="00812121">
        <w:t>40</w:t>
      </w:r>
      <w:r w:rsidR="00462D09">
        <w:t>6</w:t>
      </w:r>
      <w:r>
        <w:t xml:space="preserve">.00 </w:t>
      </w:r>
    </w:p>
    <w:p w:rsidR="009B14D6" w:rsidRDefault="009B14D6" w:rsidP="009B14D6">
      <w:pPr>
        <w:pStyle w:val="Default"/>
      </w:pPr>
      <w:r>
        <w:rPr>
          <w:b/>
          <w:bCs/>
        </w:rPr>
        <w:t xml:space="preserve">_________________________ </w:t>
      </w:r>
    </w:p>
    <w:p w:rsidR="009B14D6" w:rsidRDefault="009B14D6" w:rsidP="009B14D6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GRAND TOTAL $1</w:t>
      </w:r>
      <w:r w:rsidR="007F232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</w:t>
      </w:r>
      <w:r w:rsidR="007F2327">
        <w:rPr>
          <w:b/>
          <w:sz w:val="24"/>
          <w:szCs w:val="24"/>
        </w:rPr>
        <w:t>541</w:t>
      </w:r>
      <w:bookmarkStart w:id="0" w:name="_GoBack"/>
      <w:bookmarkEnd w:id="0"/>
      <w:r>
        <w:rPr>
          <w:b/>
          <w:sz w:val="24"/>
          <w:szCs w:val="24"/>
        </w:rPr>
        <w:t>.00</w:t>
      </w:r>
    </w:p>
    <w:p w:rsidR="00AD347C" w:rsidRPr="009B14D6" w:rsidRDefault="00AD347C" w:rsidP="009B14D6"/>
    <w:sectPr w:rsidR="00AD347C" w:rsidRPr="009B1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48"/>
    <w:rsid w:val="002D088F"/>
    <w:rsid w:val="00462D09"/>
    <w:rsid w:val="0067080C"/>
    <w:rsid w:val="007F2327"/>
    <w:rsid w:val="00812121"/>
    <w:rsid w:val="00953331"/>
    <w:rsid w:val="009B14D6"/>
    <w:rsid w:val="00A24CB8"/>
    <w:rsid w:val="00A455BC"/>
    <w:rsid w:val="00AD347C"/>
    <w:rsid w:val="00B97AE8"/>
    <w:rsid w:val="00C6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4C40"/>
  <w15:chartTrackingRefBased/>
  <w15:docId w15:val="{E3A66733-EE42-49DA-B16D-9BD6D295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Hinds Community College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Winschel, Therese E</dc:creator>
  <cp:keywords/>
  <dc:description/>
  <cp:lastModifiedBy>Winschel, Therese E</cp:lastModifiedBy>
  <cp:revision>3</cp:revision>
  <cp:lastPrinted>2018-01-03T17:38:00Z</cp:lastPrinted>
  <dcterms:created xsi:type="dcterms:W3CDTF">2019-04-01T15:18:00Z</dcterms:created>
  <dcterms:modified xsi:type="dcterms:W3CDTF">2019-04-16T17:45:00Z</dcterms:modified>
</cp:coreProperties>
</file>